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6F489" w14:textId="7AEABAC6" w:rsidR="00F20115" w:rsidRPr="005413E0" w:rsidRDefault="00F20115" w:rsidP="00F20115">
      <w:pPr>
        <w:spacing w:after="0" w:line="240" w:lineRule="auto"/>
        <w:jc w:val="center"/>
        <w:outlineLvl w:val="2"/>
        <w:rPr>
          <w:rFonts w:cs="Helvetica"/>
          <w:color w:val="2D2E33"/>
          <w:kern w:val="0"/>
          <w:sz w:val="54"/>
          <w:szCs w:val="54"/>
        </w:rPr>
      </w:pPr>
      <w:r w:rsidRPr="00C40B78">
        <w:rPr>
          <w:rFonts w:ascii="Helvetica" w:hAnsi="Helvetica" w:cs="Helvetica"/>
          <w:color w:val="2D2E33"/>
          <w:kern w:val="0"/>
          <w:sz w:val="54"/>
          <w:szCs w:val="54"/>
        </w:rPr>
        <w:t xml:space="preserve">Παράταση </w:t>
      </w:r>
      <w:r>
        <w:rPr>
          <w:rFonts w:ascii="Helvetica" w:hAnsi="Helvetica" w:cs="Helvetica"/>
          <w:color w:val="2D2E33"/>
          <w:kern w:val="0"/>
          <w:sz w:val="54"/>
          <w:szCs w:val="54"/>
        </w:rPr>
        <w:t xml:space="preserve">προθεσμίας υποβολής </w:t>
      </w:r>
      <w:r w:rsidRPr="00C40B78">
        <w:rPr>
          <w:rFonts w:ascii="Helvetica" w:hAnsi="Helvetica" w:cs="Helvetica"/>
          <w:color w:val="2D2E33"/>
          <w:kern w:val="0"/>
          <w:sz w:val="54"/>
          <w:szCs w:val="54"/>
        </w:rPr>
        <w:t xml:space="preserve">αιτήσεων </w:t>
      </w:r>
      <w:r w:rsidR="005413E0">
        <w:rPr>
          <w:rFonts w:ascii="Helvetica" w:hAnsi="Helvetica" w:cs="Helvetica"/>
          <w:color w:val="2D2E33"/>
          <w:kern w:val="0"/>
          <w:sz w:val="54"/>
          <w:szCs w:val="54"/>
        </w:rPr>
        <w:t>ΣΟΧ5</w:t>
      </w:r>
      <w:r w:rsidR="005413E0">
        <w:rPr>
          <w:rFonts w:cs="Helvetica"/>
          <w:color w:val="2D2E33"/>
          <w:kern w:val="0"/>
          <w:sz w:val="54"/>
          <w:szCs w:val="54"/>
        </w:rPr>
        <w:t>7</w:t>
      </w:r>
      <w:r w:rsidR="005413E0">
        <w:rPr>
          <w:rFonts w:ascii="Helvetica" w:hAnsi="Helvetica" w:cs="Helvetica"/>
          <w:color w:val="2D2E33"/>
          <w:kern w:val="0"/>
          <w:sz w:val="54"/>
          <w:szCs w:val="54"/>
        </w:rPr>
        <w:t>/202</w:t>
      </w:r>
      <w:r w:rsidR="005413E0">
        <w:rPr>
          <w:rFonts w:cs="Helvetica"/>
          <w:color w:val="2D2E33"/>
          <w:kern w:val="0"/>
          <w:sz w:val="54"/>
          <w:szCs w:val="54"/>
        </w:rPr>
        <w:t>4</w:t>
      </w:r>
    </w:p>
    <w:p w14:paraId="7776B373" w14:textId="77777777" w:rsidR="00F20115" w:rsidRDefault="00F20115" w:rsidP="00F20115">
      <w:pPr>
        <w:spacing w:after="0" w:line="240" w:lineRule="auto"/>
        <w:jc w:val="center"/>
        <w:outlineLvl w:val="2"/>
        <w:rPr>
          <w:rFonts w:ascii="Helvetica" w:hAnsi="Helvetica" w:cs="Helvetica"/>
          <w:color w:val="2D2E33"/>
          <w:kern w:val="0"/>
          <w:sz w:val="54"/>
          <w:szCs w:val="54"/>
        </w:rPr>
      </w:pPr>
    </w:p>
    <w:p w14:paraId="203ACD13" w14:textId="1057DF99" w:rsidR="000525BC" w:rsidRPr="005413E0" w:rsidRDefault="000525BC" w:rsidP="000525BC">
      <w:pPr>
        <w:shd w:val="clear" w:color="auto" w:fill="FFFFFF"/>
        <w:spacing w:after="300" w:line="240" w:lineRule="auto"/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</w:pPr>
      <w:r w:rsidRPr="005413E0">
        <w:rPr>
          <w:rFonts w:eastAsia="Times New Roman" w:cstheme="minorHAnsi"/>
          <w:color w:val="000000"/>
          <w:kern w:val="0"/>
          <w:sz w:val="28"/>
          <w:szCs w:val="28"/>
          <w:lang w:eastAsia="el-GR"/>
          <w14:ligatures w14:val="none"/>
        </w:rPr>
        <w:t xml:space="preserve">Αθήνα, </w:t>
      </w:r>
      <w:r w:rsidR="005413E0" w:rsidRPr="005413E0">
        <w:rPr>
          <w:rFonts w:eastAsia="Times New Roman" w:cstheme="minorHAnsi"/>
          <w:color w:val="000000"/>
          <w:kern w:val="0"/>
          <w:sz w:val="28"/>
          <w:szCs w:val="28"/>
          <w:lang w:eastAsia="el-GR"/>
          <w14:ligatures w14:val="none"/>
        </w:rPr>
        <w:t>31</w:t>
      </w:r>
      <w:r w:rsidRPr="005413E0">
        <w:rPr>
          <w:rFonts w:eastAsia="Times New Roman" w:cstheme="minorHAnsi"/>
          <w:color w:val="000000"/>
          <w:kern w:val="0"/>
          <w:sz w:val="28"/>
          <w:szCs w:val="28"/>
          <w:lang w:eastAsia="el-GR"/>
          <w14:ligatures w14:val="none"/>
        </w:rPr>
        <w:t xml:space="preserve"> </w:t>
      </w:r>
      <w:r w:rsidR="005413E0" w:rsidRPr="005413E0">
        <w:rPr>
          <w:rFonts w:eastAsia="Times New Roman" w:cstheme="minorHAnsi"/>
          <w:color w:val="000000"/>
          <w:kern w:val="0"/>
          <w:sz w:val="28"/>
          <w:szCs w:val="28"/>
          <w:lang w:eastAsia="el-GR"/>
          <w14:ligatures w14:val="none"/>
        </w:rPr>
        <w:t>Μαΐου 2024</w:t>
      </w:r>
    </w:p>
    <w:p w14:paraId="0ADA2740" w14:textId="2675C421" w:rsidR="000525BC" w:rsidRPr="005413E0" w:rsidRDefault="000525BC" w:rsidP="000525BC">
      <w:pPr>
        <w:shd w:val="clear" w:color="auto" w:fill="FFFFFF"/>
        <w:spacing w:after="300" w:line="240" w:lineRule="auto"/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</w:pP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Ο Οργανισμός </w:t>
      </w:r>
      <w:proofErr w:type="spellStart"/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Equal</w:t>
      </w:r>
      <w:proofErr w:type="spellEnd"/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Society</w:t>
      </w:r>
      <w:proofErr w:type="spellEnd"/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-Κοινωνία Ίσων Ευκαιριών ανακοινώνει την πρόσληψη, με σύμβαση εργασίας ιδιωτικού δικαίου ορισμένου χρόνου, 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ενός (1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) Φαρμακοποιού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 για την υλοποίηση της Πράξης «Δομή Λειτουργίας Κοινωνικού Φαρμακείου Δήμου Κε</w:t>
      </w:r>
      <w:bookmarkStart w:id="0" w:name="_GoBack"/>
      <w:bookmarkEnd w:id="0"/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ντρικής Κέρκυρας και </w:t>
      </w:r>
      <w:proofErr w:type="spellStart"/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Διαποντίων</w:t>
      </w:r>
      <w:proofErr w:type="spellEnd"/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 Νήσων με συνέχιση της λειτουργίας του» με κωδικό ΟΠΣ (MIS) 6003923</w:t>
      </w:r>
    </w:p>
    <w:p w14:paraId="6E207174" w14:textId="45710B1F" w:rsidR="000525BC" w:rsidRPr="005413E0" w:rsidRDefault="000525BC" w:rsidP="000525BC">
      <w:pPr>
        <w:shd w:val="clear" w:color="auto" w:fill="FFFFFF"/>
        <w:spacing w:before="300" w:after="300" w:line="240" w:lineRule="auto"/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</w:pP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Οι ενδιαφερόμενοι καλούνται να συμπληρώσουν την αίτηση με κωδικό ΕΝΤΥΠΟ ΣΟΧ 5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7/2024</w:t>
      </w: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 και να την καταθέσουν ταχυδρομικά με συστημένη επιστολή, στη διεύθυνση: Σανταρόζα 1, Αθήνα ΤΚ 10564 απευθύνοντάς την στον φορέα: «</w:t>
      </w:r>
      <w:proofErr w:type="spellStart"/>
      <w:r w:rsidR="00F20115" w:rsidRPr="005413E0">
        <w:rPr>
          <w:rFonts w:cstheme="minorHAnsi"/>
          <w:sz w:val="28"/>
          <w:szCs w:val="28"/>
        </w:rPr>
        <w:fldChar w:fldCharType="begin"/>
      </w:r>
      <w:r w:rsidR="00F20115" w:rsidRPr="005413E0">
        <w:rPr>
          <w:rFonts w:cstheme="minorHAnsi"/>
          <w:sz w:val="28"/>
          <w:szCs w:val="28"/>
        </w:rPr>
        <w:instrText>HYPERLINK "https://www.equalsociety.gr/" \t "_blank"</w:instrText>
      </w:r>
      <w:r w:rsidR="00F20115" w:rsidRPr="005413E0">
        <w:rPr>
          <w:rFonts w:cstheme="minorHAnsi"/>
          <w:sz w:val="28"/>
          <w:szCs w:val="28"/>
        </w:rPr>
        <w:fldChar w:fldCharType="separate"/>
      </w:r>
      <w:r w:rsidRPr="005413E0">
        <w:rPr>
          <w:rFonts w:eastAsia="Times New Roman" w:cstheme="minorHAnsi"/>
          <w:color w:val="2D2E33"/>
          <w:kern w:val="0"/>
          <w:sz w:val="28"/>
          <w:szCs w:val="28"/>
          <w:u w:val="single"/>
          <w:lang w:eastAsia="el-GR"/>
          <w14:ligatures w14:val="none"/>
        </w:rPr>
        <w:t>Equal</w:t>
      </w:r>
      <w:proofErr w:type="spellEnd"/>
      <w:r w:rsidRPr="005413E0">
        <w:rPr>
          <w:rFonts w:eastAsia="Times New Roman" w:cstheme="minorHAnsi"/>
          <w:color w:val="2D2E33"/>
          <w:kern w:val="0"/>
          <w:sz w:val="28"/>
          <w:szCs w:val="28"/>
          <w:u w:val="single"/>
          <w:lang w:eastAsia="el-GR"/>
          <w14:ligatures w14:val="none"/>
        </w:rPr>
        <w:t xml:space="preserve"> </w:t>
      </w:r>
      <w:proofErr w:type="spellStart"/>
      <w:r w:rsidRPr="005413E0">
        <w:rPr>
          <w:rFonts w:eastAsia="Times New Roman" w:cstheme="minorHAnsi"/>
          <w:color w:val="2D2E33"/>
          <w:kern w:val="0"/>
          <w:sz w:val="28"/>
          <w:szCs w:val="28"/>
          <w:u w:val="single"/>
          <w:lang w:eastAsia="el-GR"/>
          <w14:ligatures w14:val="none"/>
        </w:rPr>
        <w:t>Society</w:t>
      </w:r>
      <w:proofErr w:type="spellEnd"/>
      <w:r w:rsidRPr="005413E0">
        <w:rPr>
          <w:rFonts w:eastAsia="Times New Roman" w:cstheme="minorHAnsi"/>
          <w:color w:val="2D2E33"/>
          <w:kern w:val="0"/>
          <w:sz w:val="28"/>
          <w:szCs w:val="28"/>
          <w:u w:val="single"/>
          <w:lang w:eastAsia="el-GR"/>
          <w14:ligatures w14:val="none"/>
        </w:rPr>
        <w:t xml:space="preserve"> – Κοινωνία Ίσων Ευκαιριών</w:t>
      </w:r>
      <w:r w:rsidR="00F20115" w:rsidRPr="005413E0">
        <w:rPr>
          <w:rFonts w:eastAsia="Times New Roman" w:cstheme="minorHAnsi"/>
          <w:color w:val="2D2E33"/>
          <w:kern w:val="0"/>
          <w:sz w:val="28"/>
          <w:szCs w:val="28"/>
          <w:u w:val="single"/>
          <w:lang w:eastAsia="el-GR"/>
          <w14:ligatures w14:val="none"/>
        </w:rPr>
        <w:fldChar w:fldCharType="end"/>
      </w: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». </w:t>
      </w:r>
    </w:p>
    <w:p w14:paraId="6DAD599C" w14:textId="0872C917" w:rsidR="000525BC" w:rsidRPr="005413E0" w:rsidRDefault="000525BC" w:rsidP="000525BC">
      <w:pPr>
        <w:shd w:val="clear" w:color="auto" w:fill="FFFFFF"/>
        <w:spacing w:before="300" w:after="300" w:line="240" w:lineRule="auto"/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</w:pP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Η προθεσμία υποβολής των αιτήσεων είναι δέκα (10) ημέρες και αρχίζει από τις 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31.05.2024</w:t>
      </w: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 xml:space="preserve"> και λήγει την </w:t>
      </w:r>
      <w:r w:rsidR="005413E0"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09.06.2024</w:t>
      </w:r>
      <w:r w:rsidRPr="005413E0">
        <w:rPr>
          <w:rFonts w:eastAsia="Times New Roman" w:cstheme="minorHAnsi"/>
          <w:color w:val="6C6D74"/>
          <w:kern w:val="0"/>
          <w:sz w:val="28"/>
          <w:szCs w:val="28"/>
          <w:lang w:eastAsia="el-GR"/>
          <w14:ligatures w14:val="none"/>
        </w:rPr>
        <w:t>. Το εμπρόθεσμο των αιτήσεων κρίνεται με βάση την ημερομηνία που φέρει ο φάκελος αποστολής.</w:t>
      </w:r>
    </w:p>
    <w:p w14:paraId="2E53BA39" w14:textId="560D48B8" w:rsidR="000525BC" w:rsidRPr="000525BC" w:rsidRDefault="000525BC" w:rsidP="000525BC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C6D74"/>
          <w:kern w:val="0"/>
          <w:sz w:val="24"/>
          <w:szCs w:val="24"/>
          <w:lang w:eastAsia="el-GR"/>
          <w14:ligatures w14:val="none"/>
        </w:rPr>
      </w:pPr>
      <w:r w:rsidRPr="000525BC">
        <w:rPr>
          <w:rFonts w:ascii="Helvetica" w:eastAsia="Times New Roman" w:hAnsi="Helvetica" w:cs="Helvetica"/>
          <w:color w:val="2D2E33"/>
          <w:kern w:val="0"/>
          <w:sz w:val="24"/>
          <w:szCs w:val="24"/>
          <w:u w:val="single"/>
          <w:lang w:eastAsia="el-GR"/>
          <w14:ligatures w14:val="none"/>
        </w:rPr>
        <w:t>Ανακοίνωση</w:t>
      </w:r>
    </w:p>
    <w:p w14:paraId="5D1BDC9F" w14:textId="0E995914" w:rsidR="000525BC" w:rsidRPr="000525BC" w:rsidRDefault="000525BC" w:rsidP="000525BC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C6D74"/>
          <w:kern w:val="0"/>
          <w:sz w:val="24"/>
          <w:szCs w:val="24"/>
          <w:lang w:eastAsia="el-GR"/>
          <w14:ligatures w14:val="none"/>
        </w:rPr>
      </w:pPr>
      <w:r w:rsidRPr="000525BC">
        <w:rPr>
          <w:rFonts w:ascii="Helvetica" w:eastAsia="Times New Roman" w:hAnsi="Helvetica" w:cs="Helvetica"/>
          <w:color w:val="2D2E33"/>
          <w:kern w:val="0"/>
          <w:sz w:val="24"/>
          <w:szCs w:val="24"/>
          <w:u w:val="single"/>
          <w:lang w:eastAsia="el-GR"/>
          <w14:ligatures w14:val="none"/>
        </w:rPr>
        <w:t>Παράρτημα 1 </w:t>
      </w:r>
    </w:p>
    <w:p w14:paraId="10EB9748" w14:textId="59450B9B" w:rsidR="000525BC" w:rsidRPr="000525BC" w:rsidRDefault="000525BC" w:rsidP="000525BC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C6D74"/>
          <w:kern w:val="0"/>
          <w:sz w:val="24"/>
          <w:szCs w:val="24"/>
          <w:lang w:eastAsia="el-GR"/>
          <w14:ligatures w14:val="none"/>
        </w:rPr>
      </w:pPr>
      <w:r w:rsidRPr="000525BC">
        <w:rPr>
          <w:rFonts w:ascii="Helvetica" w:eastAsia="Times New Roman" w:hAnsi="Helvetica" w:cs="Helvetica"/>
          <w:color w:val="2D2E33"/>
          <w:kern w:val="0"/>
          <w:sz w:val="24"/>
          <w:szCs w:val="24"/>
          <w:u w:val="single"/>
          <w:lang w:eastAsia="el-GR"/>
          <w14:ligatures w14:val="none"/>
        </w:rPr>
        <w:t>Παράρτημα 2</w:t>
      </w:r>
    </w:p>
    <w:p w14:paraId="39175EA1" w14:textId="1AFB4221" w:rsidR="000525BC" w:rsidRPr="000525BC" w:rsidRDefault="000525BC" w:rsidP="000525BC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C6D74"/>
          <w:kern w:val="0"/>
          <w:sz w:val="24"/>
          <w:szCs w:val="24"/>
          <w:lang w:eastAsia="el-GR"/>
          <w14:ligatures w14:val="none"/>
        </w:rPr>
      </w:pPr>
      <w:r w:rsidRPr="000525BC">
        <w:rPr>
          <w:rFonts w:ascii="Helvetica" w:eastAsia="Times New Roman" w:hAnsi="Helvetica" w:cs="Helvetica"/>
          <w:color w:val="2D2E33"/>
          <w:kern w:val="0"/>
          <w:sz w:val="24"/>
          <w:szCs w:val="24"/>
          <w:u w:val="single"/>
          <w:lang w:eastAsia="el-GR"/>
          <w14:ligatures w14:val="none"/>
        </w:rPr>
        <w:t>Παράρτημα 3</w:t>
      </w:r>
    </w:p>
    <w:p w14:paraId="5096062D" w14:textId="7EBE0A9A" w:rsidR="000525BC" w:rsidRPr="000525BC" w:rsidRDefault="000525BC" w:rsidP="000525BC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C6D74"/>
          <w:kern w:val="0"/>
          <w:sz w:val="24"/>
          <w:szCs w:val="24"/>
          <w:lang w:eastAsia="el-GR"/>
          <w14:ligatures w14:val="none"/>
        </w:rPr>
      </w:pPr>
      <w:r w:rsidRPr="000525BC">
        <w:rPr>
          <w:rFonts w:ascii="Helvetica" w:eastAsia="Times New Roman" w:hAnsi="Helvetica" w:cs="Helvetica"/>
          <w:color w:val="2D2E33"/>
          <w:kern w:val="0"/>
          <w:sz w:val="24"/>
          <w:szCs w:val="24"/>
          <w:u w:val="single"/>
          <w:lang w:eastAsia="el-GR"/>
          <w14:ligatures w14:val="none"/>
        </w:rPr>
        <w:t>Αίτηση</w:t>
      </w:r>
    </w:p>
    <w:p w14:paraId="4058708D" w14:textId="77777777" w:rsidR="00E25FFC" w:rsidRDefault="00E25FFC"/>
    <w:sectPr w:rsidR="00E25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C"/>
    <w:rsid w:val="000525BC"/>
    <w:rsid w:val="00245B55"/>
    <w:rsid w:val="005413E0"/>
    <w:rsid w:val="005F238C"/>
    <w:rsid w:val="00677B8B"/>
    <w:rsid w:val="007371F3"/>
    <w:rsid w:val="008B79BF"/>
    <w:rsid w:val="009F7619"/>
    <w:rsid w:val="00E25FFC"/>
    <w:rsid w:val="00F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2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5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25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0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gmaildefault">
    <w:name w:val="gmail_default"/>
    <w:basedOn w:val="a0"/>
    <w:rsid w:val="000525BC"/>
  </w:style>
  <w:style w:type="character" w:styleId="-">
    <w:name w:val="Hyperlink"/>
    <w:basedOn w:val="a0"/>
    <w:uiPriority w:val="99"/>
    <w:semiHidden/>
    <w:unhideWhenUsed/>
    <w:rsid w:val="00052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5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25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05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gmaildefault">
    <w:name w:val="gmail_default"/>
    <w:basedOn w:val="a0"/>
    <w:rsid w:val="000525BC"/>
  </w:style>
  <w:style w:type="character" w:styleId="-">
    <w:name w:val="Hyperlink"/>
    <w:basedOn w:val="a0"/>
    <w:uiPriority w:val="99"/>
    <w:semiHidden/>
    <w:unhideWhenUsed/>
    <w:rsid w:val="0005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6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ververidou</cp:lastModifiedBy>
  <cp:revision>2</cp:revision>
  <dcterms:created xsi:type="dcterms:W3CDTF">2024-08-23T10:11:00Z</dcterms:created>
  <dcterms:modified xsi:type="dcterms:W3CDTF">2024-08-23T10:11:00Z</dcterms:modified>
</cp:coreProperties>
</file>